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525" w:type="pct"/>
        <w:tblCellSpacing w:w="0" w:type="dxa"/>
        <w:tblCellMar>
          <w:left w:w="0" w:type="dxa"/>
          <w:bottom w:w="60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</w:tblGrid>
      <w:tr w:rsidR="00C77A45" w:rsidRPr="00795D6D" w:rsidTr="007023DC">
        <w:trPr>
          <w:tblCellSpacing w:w="0" w:type="dxa"/>
        </w:trPr>
        <w:tc>
          <w:tcPr>
            <w:tcW w:w="5000" w:type="pct"/>
            <w:vAlign w:val="center"/>
            <w:hideMark/>
          </w:tcPr>
          <w:p w:rsidR="00C77A45" w:rsidRPr="00795D6D" w:rsidRDefault="00EE6A64" w:rsidP="00EE6A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5D6D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C77A45" w:rsidRPr="00795D6D">
              <w:rPr>
                <w:rFonts w:ascii="Times New Roman" w:hAnsi="Times New Roman" w:cs="Times New Roman"/>
                <w:sz w:val="28"/>
                <w:szCs w:val="28"/>
              </w:rPr>
              <w:t>Правильно ходить, быстро бегать, смело прыгать, ловко лазать и бросать мяч ребенок проще всего научится в подвижной игре, когда он незаметно для себя, без принуждения выполняет ваши требования и совершенствуется как в двигательном развитии, так и в умении правильно вести себя в коллективе.</w:t>
            </w:r>
          </w:p>
          <w:p w:rsidR="00795D6D" w:rsidRPr="00795D6D" w:rsidRDefault="00EE6A64" w:rsidP="00EE6A64">
            <w:pPr>
              <w:spacing w:after="0" w:line="240" w:lineRule="auto"/>
              <w:rPr>
                <w:rStyle w:val="a8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5D6D">
              <w:rPr>
                <w:rStyle w:val="a8"/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</w:p>
          <w:p w:rsidR="00C77A45" w:rsidRPr="00795D6D" w:rsidRDefault="00C77A45" w:rsidP="00EE6A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5D6D">
              <w:rPr>
                <w:rStyle w:val="a8"/>
                <w:rFonts w:ascii="Times New Roman" w:hAnsi="Times New Roman" w:cs="Times New Roman"/>
                <w:b/>
                <w:bCs/>
                <w:sz w:val="28"/>
                <w:szCs w:val="28"/>
              </w:rPr>
              <w:t>Подвижные игры для малышей носят тематический характер.</w:t>
            </w:r>
            <w:r w:rsidRPr="00795D6D">
              <w:rPr>
                <w:rStyle w:val="apple-converted-space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 </w:t>
            </w:r>
            <w:r w:rsidRPr="00795D6D">
              <w:rPr>
                <w:rFonts w:ascii="Times New Roman" w:hAnsi="Times New Roman" w:cs="Times New Roman"/>
                <w:sz w:val="28"/>
                <w:szCs w:val="28"/>
              </w:rPr>
              <w:t>Вначале подвижные игры очень просты, их содержание, понятия и определения взяты из детского мира: дети, зверушки, простые предметы и действия с ними.</w:t>
            </w:r>
          </w:p>
          <w:p w:rsidR="00795D6D" w:rsidRPr="00795D6D" w:rsidRDefault="00795D6D" w:rsidP="00EE6A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5D6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C77A45" w:rsidRPr="00795D6D" w:rsidRDefault="00795D6D" w:rsidP="00EE6A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5D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77A45" w:rsidRPr="00795D6D">
              <w:rPr>
                <w:rFonts w:ascii="Times New Roman" w:hAnsi="Times New Roman" w:cs="Times New Roman"/>
                <w:sz w:val="28"/>
                <w:szCs w:val="28"/>
              </w:rPr>
              <w:t>Правильно ходить ребенок быстрее научится по черте, проведенной на земле, по лавочке или невысокой ограде; играют в зверушек, идущих друг за другом; в солдат, марширующих в колонне; в детей, переходящих мостик над во</w:t>
            </w:r>
            <w:r w:rsidR="00EE6A64" w:rsidRPr="00795D6D">
              <w:rPr>
                <w:rFonts w:ascii="Times New Roman" w:hAnsi="Times New Roman" w:cs="Times New Roman"/>
                <w:sz w:val="28"/>
                <w:szCs w:val="28"/>
              </w:rPr>
              <w:t xml:space="preserve">дой; </w:t>
            </w:r>
            <w:bookmarkStart w:id="0" w:name="_GoBack"/>
            <w:bookmarkEnd w:id="0"/>
            <w:r w:rsidR="00C77A45" w:rsidRPr="00795D6D">
              <w:rPr>
                <w:rFonts w:ascii="Times New Roman" w:hAnsi="Times New Roman" w:cs="Times New Roman"/>
                <w:sz w:val="28"/>
                <w:szCs w:val="28"/>
              </w:rPr>
              <w:t>и т. п. Когда будет освоена ходьба по прямой, можно добавить ходьбу зигзагом между препятствиями (кубиками).</w:t>
            </w:r>
          </w:p>
          <w:p w:rsidR="00795D6D" w:rsidRPr="00795D6D" w:rsidRDefault="00795D6D" w:rsidP="00EE6A64">
            <w:pPr>
              <w:spacing w:after="0" w:line="240" w:lineRule="auto"/>
              <w:rPr>
                <w:rStyle w:val="a8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95D6D" w:rsidRDefault="00795D6D" w:rsidP="00EE6A64">
            <w:pPr>
              <w:spacing w:after="0" w:line="240" w:lineRule="auto"/>
              <w:rPr>
                <w:rStyle w:val="a8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5D6D">
              <w:rPr>
                <w:rStyle w:val="a8"/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</w:p>
          <w:p w:rsidR="00795D6D" w:rsidRDefault="00795D6D" w:rsidP="00EE6A64">
            <w:pPr>
              <w:spacing w:after="0" w:line="240" w:lineRule="auto"/>
              <w:rPr>
                <w:rStyle w:val="a8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77A45" w:rsidRPr="00795D6D" w:rsidRDefault="00795D6D" w:rsidP="00EE6A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5D6D">
              <w:rPr>
                <w:rStyle w:val="a8"/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  </w:t>
            </w:r>
            <w:r w:rsidR="00C77A45" w:rsidRPr="00795D6D">
              <w:rPr>
                <w:rStyle w:val="a8"/>
                <w:rFonts w:ascii="Times New Roman" w:hAnsi="Times New Roman" w:cs="Times New Roman"/>
                <w:b/>
                <w:bCs/>
                <w:sz w:val="28"/>
                <w:szCs w:val="28"/>
              </w:rPr>
              <w:t>Быстро бегать следует учить также постепенно.</w:t>
            </w:r>
            <w:r w:rsidR="00C77A45" w:rsidRPr="00795D6D">
              <w:rPr>
                <w:rStyle w:val="apple-converted-space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 </w:t>
            </w:r>
            <w:r w:rsidR="00C77A45" w:rsidRPr="00795D6D">
              <w:rPr>
                <w:rFonts w:ascii="Times New Roman" w:hAnsi="Times New Roman" w:cs="Times New Roman"/>
                <w:sz w:val="28"/>
                <w:szCs w:val="28"/>
              </w:rPr>
              <w:t>Сначала предложите ребенку бегать на коротких отрезках (например, в парке от лавочки к лавочке, от дерева к дереву). Позднее ребенок сам будет свободно бегать, а вы следите, чтобы он не бегал слишком долго без перерыва; после кратковременного отдыха ребенок быстро восстанавливает силы и может продолжить бег. Учите его бегать между расставленными предметами, обегать мебель, людей, игрушки</w:t>
            </w:r>
            <w:r w:rsidR="00C77A45" w:rsidRPr="00795D6D">
              <w:rPr>
                <w:rFonts w:ascii="Times New Roman" w:hAnsi="Times New Roman" w:cs="Times New Roman"/>
              </w:rPr>
              <w:t>.</w:t>
            </w:r>
          </w:p>
          <w:p w:rsidR="00795D6D" w:rsidRPr="00795D6D" w:rsidRDefault="00795D6D" w:rsidP="00EE6A64">
            <w:pPr>
              <w:spacing w:after="0" w:line="240" w:lineRule="auto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 w:rsidRPr="00795D6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C77A45" w:rsidRPr="00795D6D" w:rsidRDefault="00795D6D" w:rsidP="00795D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5D6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C77A45" w:rsidRPr="00795D6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Подвижная игра "Автомобиль</w:t>
            </w:r>
            <w:r w:rsidR="00C77A45" w:rsidRPr="00795D6D">
              <w:rPr>
                <w:rFonts w:ascii="Times New Roman" w:hAnsi="Times New Roman" w:cs="Times New Roman"/>
                <w:sz w:val="28"/>
                <w:szCs w:val="28"/>
              </w:rPr>
              <w:t>" Ребенок изображает движение автомобиля (поезда, автобуса, самолета), выполняя руками соответствующие движения.</w:t>
            </w:r>
          </w:p>
          <w:p w:rsidR="00795D6D" w:rsidRPr="00795D6D" w:rsidRDefault="00795D6D" w:rsidP="00795D6D">
            <w:pPr>
              <w:spacing w:after="0" w:line="240" w:lineRule="auto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 w:rsidRPr="00795D6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C77A45" w:rsidRPr="00795D6D" w:rsidRDefault="00795D6D" w:rsidP="00795D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5D6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C77A45" w:rsidRPr="00795D6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Подвижная игра "Дождик"</w:t>
            </w:r>
            <w:r w:rsidR="00C77A45" w:rsidRPr="00795D6D">
              <w:rPr>
                <w:rStyle w:val="apple-converted-space"/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="00C77A45" w:rsidRPr="00795D6D">
              <w:rPr>
                <w:rFonts w:ascii="Times New Roman" w:hAnsi="Times New Roman" w:cs="Times New Roman"/>
                <w:sz w:val="28"/>
                <w:szCs w:val="28"/>
              </w:rPr>
              <w:t>Убегайте вместе с ребенком, чтобы как можно скорее спрятаться дома «под крышу».</w:t>
            </w:r>
          </w:p>
          <w:p w:rsidR="00795D6D" w:rsidRPr="00795D6D" w:rsidRDefault="00795D6D" w:rsidP="00795D6D">
            <w:pPr>
              <w:spacing w:after="0" w:line="240" w:lineRule="auto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 w:rsidRPr="00795D6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C77A45" w:rsidRPr="00795D6D" w:rsidRDefault="00795D6D" w:rsidP="00795D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5D6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 xml:space="preserve">     Подвижная игра "Кукла прыгает» </w:t>
            </w:r>
            <w:r w:rsidR="00C77A45" w:rsidRPr="00795D6D">
              <w:rPr>
                <w:rStyle w:val="apple-converted-space"/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="00C77A45" w:rsidRPr="00795D6D">
              <w:rPr>
                <w:rFonts w:ascii="Times New Roman" w:hAnsi="Times New Roman" w:cs="Times New Roman"/>
                <w:sz w:val="28"/>
                <w:szCs w:val="28"/>
              </w:rPr>
              <w:t>Взрослый держит ребенка за обе руки лицом к себе и вместе с ним прыгает с ноги на ногу или одновременно на обеих ногах. Позже выполняйте упражнение, не держась за руки.</w:t>
            </w:r>
          </w:p>
          <w:p w:rsidR="00795D6D" w:rsidRPr="00795D6D" w:rsidRDefault="00795D6D" w:rsidP="00795D6D">
            <w:pPr>
              <w:spacing w:after="0" w:line="240" w:lineRule="auto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</w:p>
          <w:p w:rsidR="00795D6D" w:rsidRPr="00795D6D" w:rsidRDefault="00795D6D" w:rsidP="00795D6D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5D6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C77A45" w:rsidRPr="00795D6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Подвижная игра "Воробьи" </w:t>
            </w:r>
            <w:r w:rsidR="00C77A45" w:rsidRPr="00795D6D">
              <w:rPr>
                <w:rStyle w:val="apple-converted-space"/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C77A45" w:rsidRPr="00795D6D" w:rsidRDefault="00C77A45" w:rsidP="00795D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5D6D">
              <w:rPr>
                <w:rFonts w:ascii="Times New Roman" w:hAnsi="Times New Roman" w:cs="Times New Roman"/>
                <w:sz w:val="28"/>
                <w:szCs w:val="28"/>
              </w:rPr>
              <w:t>Ребенок прыгает на месте на обеих ногах и с места вперед и назад. Взрослый вначале держит ребенка под мышки, а позже за плечи, лицом к себе. Освоив этот способ, держите ребенка только за одну руку и прыгайте вместе с ним.</w:t>
            </w:r>
          </w:p>
          <w:p w:rsidR="00795D6D" w:rsidRPr="00795D6D" w:rsidRDefault="00795D6D" w:rsidP="00795D6D">
            <w:pPr>
              <w:spacing w:after="0" w:line="240" w:lineRule="auto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 w:rsidRPr="00795D6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C77A45" w:rsidRPr="00795D6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Подвижная игра "Змея</w:t>
            </w:r>
            <w:r w:rsidRPr="00795D6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»</w:t>
            </w:r>
            <w:r w:rsidR="00C77A45" w:rsidRPr="00795D6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77A45" w:rsidRPr="00795D6D" w:rsidRDefault="00C77A45" w:rsidP="00795D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5D6D">
              <w:rPr>
                <w:rFonts w:ascii="Times New Roman" w:hAnsi="Times New Roman" w:cs="Times New Roman"/>
                <w:sz w:val="28"/>
                <w:szCs w:val="28"/>
              </w:rPr>
              <w:t>Взрослый укрепляет веревку в горизонтальном положении низко над землей и побуждает ребенка проползти под ней на животе.</w:t>
            </w:r>
          </w:p>
          <w:p w:rsidR="00795D6D" w:rsidRPr="00795D6D" w:rsidRDefault="00795D6D" w:rsidP="00795D6D">
            <w:pPr>
              <w:spacing w:after="0" w:line="240" w:lineRule="auto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</w:p>
          <w:p w:rsidR="00C77A45" w:rsidRPr="00795D6D" w:rsidRDefault="00795D6D" w:rsidP="00795D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5D6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C77A45" w:rsidRPr="00795D6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Подвижная игра "Тоннель"</w:t>
            </w:r>
            <w:r w:rsidR="00C77A45" w:rsidRPr="00795D6D">
              <w:rPr>
                <w:rStyle w:val="apple-converted-space"/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="00C77A45" w:rsidRPr="00795D6D">
              <w:rPr>
                <w:rFonts w:ascii="Times New Roman" w:hAnsi="Times New Roman" w:cs="Times New Roman"/>
                <w:sz w:val="28"/>
                <w:szCs w:val="28"/>
              </w:rPr>
              <w:t>Ребенок изображает поезд, который проезжает через тоннель, составленный из перевернутых стульев, натянутых веревок и т. п. Ребенок бежит и пролезает под препятствиями, не касаясь их.</w:t>
            </w:r>
          </w:p>
          <w:p w:rsidR="00795D6D" w:rsidRPr="00795D6D" w:rsidRDefault="00795D6D" w:rsidP="00795D6D">
            <w:pPr>
              <w:spacing w:after="0" w:line="240" w:lineRule="auto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</w:p>
          <w:p w:rsidR="00795D6D" w:rsidRDefault="00795D6D" w:rsidP="00795D6D">
            <w:pPr>
              <w:spacing w:after="0" w:line="240" w:lineRule="auto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 w:rsidRPr="00795D6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95D6D" w:rsidRDefault="00795D6D" w:rsidP="00795D6D">
            <w:pPr>
              <w:spacing w:after="0" w:line="240" w:lineRule="auto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B4BC3A" wp14:editId="14A5C322">
                  <wp:extent cx="2581155" cy="1372445"/>
                  <wp:effectExtent l="0" t="0" r="0" b="0"/>
                  <wp:docPr id="1" name="Рисунок 1" descr="https://polyanka-volok-dou9.edumsko.ru/uploads/22600/22542/section/646323/gr.21/.thumbs/image.png?1527452412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olyanka-volok-dou9.edumsko.ru/uploads/22600/22542/section/646323/gr.21/.thumbs/image.png?1527452412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375" cy="137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331" w:rsidRDefault="00372331" w:rsidP="00795D6D">
            <w:pPr>
              <w:spacing w:after="0" w:line="240" w:lineRule="auto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</w:p>
          <w:p w:rsidR="00C77A45" w:rsidRPr="00795D6D" w:rsidRDefault="00795D6D" w:rsidP="00795D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5D6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C77A45" w:rsidRPr="00795D6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Подвижная игра «Перекатывание мяча».</w:t>
            </w:r>
            <w:r w:rsidR="00C77A45" w:rsidRPr="00795D6D">
              <w:rPr>
                <w:rStyle w:val="apple-converted-space"/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="00C77A45" w:rsidRPr="00795D6D">
              <w:rPr>
                <w:rFonts w:ascii="Times New Roman" w:hAnsi="Times New Roman" w:cs="Times New Roman"/>
                <w:sz w:val="28"/>
                <w:szCs w:val="28"/>
              </w:rPr>
              <w:t>Хорошим подготовительным упражнением для метания и ловли мяча является также перекатывание мяча друг другу. Взрослый и ребенок сидят на земле (ноги врозь, напротив друг друга) и перекатывают мяч друг другу. Позже можно перекатывать два мяча сразу (обращайте внимание на то, чтобы мячи не сталкивались друг с другом). Ребенок, выполняя так упражнение, учится сосредоточивать и развивает умение ловить катящий мяч и точно направлять его взрослому.</w:t>
            </w:r>
          </w:p>
          <w:p w:rsidR="00795D6D" w:rsidRPr="00795D6D" w:rsidRDefault="00795D6D" w:rsidP="00795D6D">
            <w:pPr>
              <w:spacing w:after="0" w:line="240" w:lineRule="auto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</w:p>
          <w:p w:rsidR="00C77A45" w:rsidRPr="00795D6D" w:rsidRDefault="00795D6D" w:rsidP="00795D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5D6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C77A45" w:rsidRPr="00795D6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Упражнения с использованием различных предметов в специальной обстановке</w:t>
            </w:r>
          </w:p>
          <w:p w:rsidR="00C77A45" w:rsidRPr="00795D6D" w:rsidRDefault="00C77A45" w:rsidP="00795D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5D6D">
              <w:rPr>
                <w:rFonts w:ascii="Times New Roman" w:hAnsi="Times New Roman" w:cs="Times New Roman"/>
                <w:sz w:val="28"/>
                <w:szCs w:val="28"/>
              </w:rPr>
              <w:t>Пребывание на свежем воздухе для ребенка младшего возраста является насущной потребностью. Поэтому следует найти такое занятие на улице, которое бы нравилось ему и способствовало всестороннему развитию. В современных квартирах возможности для игры у ребенка очень ограничены, поэтому родители должны по возможности чаще ходить с детьми в парки, на спортивные площадки, в купальни, в лес, стремясь к тому, чтобы ребенок ежедневно как можно дольше находился на свежем воздухе в любое время года. Со сменой времен года меняется и характер двигательной деятельности ребенка на открытом воздухе. Однако он должен иметь постоянную возможность во что-то играть, чего-то добиваться, чтобы пребывание на воздухе стимулировало дальнейшее двигательное развитие, способствовало укреплению здоровья</w:t>
            </w:r>
            <w:r w:rsidRPr="00795D6D">
              <w:rPr>
                <w:rFonts w:ascii="Times New Roman" w:hAnsi="Times New Roman" w:cs="Times New Roman"/>
              </w:rPr>
              <w:t>.</w:t>
            </w:r>
          </w:p>
          <w:p w:rsidR="007023DC" w:rsidRPr="00795D6D" w:rsidRDefault="007023DC" w:rsidP="00EE6A6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568E2" w:rsidRPr="00795D6D" w:rsidRDefault="000568E2" w:rsidP="00EE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D6D" w:rsidRDefault="00795D6D" w:rsidP="00EE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D6D" w:rsidRDefault="00795D6D" w:rsidP="00EE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D6D" w:rsidRDefault="00372331" w:rsidP="00EE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3B9C76" wp14:editId="27EE1BAF">
                  <wp:extent cx="2997843" cy="3113590"/>
                  <wp:effectExtent l="0" t="0" r="0" b="0"/>
                  <wp:docPr id="2" name="Рисунок 2" descr="https://ds04.infourok.ru/uploads/ex/1031/00127338-9d08c510/hello_html_m40a45f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4.infourok.ru/uploads/ex/1031/00127338-9d08c510/hello_html_m40a45ff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099" cy="312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5D6D" w:rsidRDefault="00795D6D" w:rsidP="00EE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D6D" w:rsidRDefault="00795D6D" w:rsidP="00EE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331" w:rsidRDefault="00372331" w:rsidP="00EE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D07" w:rsidRDefault="00A30D07" w:rsidP="00372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D07" w:rsidRDefault="00A30D07" w:rsidP="00372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957" w:rsidRDefault="0084107A" w:rsidP="00372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="00372331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д/с №90</w:t>
            </w:r>
          </w:p>
          <w:p w:rsidR="00372331" w:rsidRDefault="0084107A" w:rsidP="00372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Тюмени</w:t>
            </w:r>
          </w:p>
          <w:p w:rsidR="00372331" w:rsidRDefault="00372331" w:rsidP="00372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372331" w:rsidRDefault="00372331" w:rsidP="00372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372331" w:rsidRPr="00372331" w:rsidRDefault="00372331" w:rsidP="00372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372331">
              <w:rPr>
                <w:rFonts w:ascii="Times New Roman" w:hAnsi="Times New Roman" w:cs="Times New Roman"/>
                <w:sz w:val="44"/>
                <w:szCs w:val="44"/>
              </w:rPr>
              <w:t>Подвижные игры для малышей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дома и на улице</w:t>
            </w:r>
          </w:p>
          <w:p w:rsidR="00467957" w:rsidRPr="00795D6D" w:rsidRDefault="00467957" w:rsidP="00EE6A64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67957" w:rsidRPr="00795D6D" w:rsidRDefault="00467957" w:rsidP="00EE6A64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C77A45" w:rsidRPr="00795D6D" w:rsidRDefault="00A30D07" w:rsidP="00EE6A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1A8449" wp14:editId="47F9FE40">
                  <wp:extent cx="3020635" cy="1886673"/>
                  <wp:effectExtent l="0" t="0" r="0" b="0"/>
                  <wp:docPr id="6" name="Рисунок 6" descr="https://i.mycdn.me/image?id=861208369964&amp;t=35&amp;plc=WEB&amp;tkn=*knPRjeq5PtqGdRUoPlAtBuIii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mycdn.me/image?id=861208369964&amp;t=35&amp;plc=WEB&amp;tkn=*knPRjeq5PtqGdRUoPlAtBuIii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01" cy="188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331" w:rsidRDefault="00372331" w:rsidP="00372331">
            <w:pPr>
              <w:spacing w:after="0" w:line="240" w:lineRule="auto"/>
              <w:rPr>
                <w:rStyle w:val="aa"/>
                <w:i/>
                <w:color w:val="002060"/>
                <w:sz w:val="28"/>
                <w:szCs w:val="28"/>
              </w:rPr>
            </w:pPr>
          </w:p>
          <w:p w:rsidR="00372331" w:rsidRDefault="00372331" w:rsidP="00372331">
            <w:pPr>
              <w:spacing w:after="0" w:line="240" w:lineRule="auto"/>
              <w:rPr>
                <w:rStyle w:val="aa"/>
                <w:i/>
                <w:color w:val="002060"/>
                <w:sz w:val="28"/>
                <w:szCs w:val="28"/>
              </w:rPr>
            </w:pPr>
          </w:p>
          <w:p w:rsidR="00372331" w:rsidRDefault="00372331" w:rsidP="00372331">
            <w:pPr>
              <w:spacing w:after="0" w:line="240" w:lineRule="auto"/>
              <w:rPr>
                <w:rStyle w:val="aa"/>
                <w:i/>
                <w:color w:val="002060"/>
                <w:sz w:val="28"/>
                <w:szCs w:val="28"/>
              </w:rPr>
            </w:pPr>
          </w:p>
          <w:p w:rsidR="00467957" w:rsidRPr="00795D6D" w:rsidRDefault="00372331" w:rsidP="008410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a"/>
                <w:i/>
                <w:color w:val="002060"/>
                <w:sz w:val="28"/>
                <w:szCs w:val="28"/>
              </w:rPr>
              <w:t xml:space="preserve">Составила воспитатель </w:t>
            </w:r>
            <w:r w:rsidR="0084107A">
              <w:rPr>
                <w:rStyle w:val="aa"/>
                <w:i/>
                <w:color w:val="002060"/>
                <w:sz w:val="28"/>
                <w:szCs w:val="28"/>
              </w:rPr>
              <w:t xml:space="preserve">Кравчук </w:t>
            </w:r>
            <w:r>
              <w:rPr>
                <w:rStyle w:val="aa"/>
                <w:i/>
                <w:color w:val="002060"/>
                <w:sz w:val="28"/>
                <w:szCs w:val="28"/>
              </w:rPr>
              <w:t>О.А.</w:t>
            </w:r>
          </w:p>
        </w:tc>
      </w:tr>
    </w:tbl>
    <w:p w:rsidR="00C77A45" w:rsidRDefault="00C77A45" w:rsidP="00C77A45">
      <w:pPr>
        <w:rPr>
          <w:vanish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2"/>
      </w:tblGrid>
      <w:tr w:rsidR="00C77A45" w:rsidTr="00C77A45">
        <w:trPr>
          <w:tblCellSpacing w:w="0" w:type="dxa"/>
        </w:trPr>
        <w:tc>
          <w:tcPr>
            <w:tcW w:w="0" w:type="auto"/>
            <w:vAlign w:val="center"/>
            <w:hideMark/>
          </w:tcPr>
          <w:p w:rsidR="00C77A45" w:rsidRDefault="00C77A45">
            <w:pPr>
              <w:spacing w:before="900"/>
              <w:rPr>
                <w:sz w:val="24"/>
                <w:szCs w:val="24"/>
              </w:rPr>
            </w:pPr>
            <w:bookmarkStart w:id="1" w:name="comments"/>
            <w:bookmarkEnd w:id="1"/>
          </w:p>
        </w:tc>
      </w:tr>
      <w:tr w:rsidR="00C77A45" w:rsidTr="00C77A45">
        <w:trPr>
          <w:tblCellSpacing w:w="0" w:type="dxa"/>
        </w:trPr>
        <w:tc>
          <w:tcPr>
            <w:tcW w:w="0" w:type="auto"/>
            <w:vAlign w:val="center"/>
            <w:hideMark/>
          </w:tcPr>
          <w:p w:rsidR="00C77A45" w:rsidRDefault="00C77A45">
            <w:pPr>
              <w:spacing w:before="900"/>
              <w:jc w:val="center"/>
              <w:rPr>
                <w:sz w:val="24"/>
                <w:szCs w:val="24"/>
              </w:rPr>
            </w:pPr>
          </w:p>
        </w:tc>
      </w:tr>
    </w:tbl>
    <w:p w:rsidR="00C77A45" w:rsidRDefault="00C77A45" w:rsidP="00053CCA">
      <w:pPr>
        <w:pStyle w:val="z-"/>
        <w:jc w:val="left"/>
      </w:pPr>
      <w:r>
        <w:t>Начало формы</w:t>
      </w:r>
    </w:p>
    <w:p w:rsidR="008557A5" w:rsidRPr="00C77A45" w:rsidRDefault="008557A5" w:rsidP="00C77A45"/>
    <w:sectPr w:rsidR="008557A5" w:rsidRPr="00C77A45" w:rsidSect="00467957">
      <w:pgSz w:w="16838" w:h="11906" w:orient="landscape"/>
      <w:pgMar w:top="567" w:right="567" w:bottom="567" w:left="567" w:header="709" w:footer="709" w:gutter="0"/>
      <w:cols w:num="3" w:space="13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071EF"/>
    <w:multiLevelType w:val="multilevel"/>
    <w:tmpl w:val="61A0C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0B669F"/>
    <w:multiLevelType w:val="multilevel"/>
    <w:tmpl w:val="3D22B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B65903"/>
    <w:rsid w:val="00053CCA"/>
    <w:rsid w:val="00055A42"/>
    <w:rsid w:val="000568E2"/>
    <w:rsid w:val="000B7287"/>
    <w:rsid w:val="001B7B15"/>
    <w:rsid w:val="00322D1A"/>
    <w:rsid w:val="003340BD"/>
    <w:rsid w:val="00372331"/>
    <w:rsid w:val="00467957"/>
    <w:rsid w:val="00491391"/>
    <w:rsid w:val="00501F72"/>
    <w:rsid w:val="005774CD"/>
    <w:rsid w:val="005E04D1"/>
    <w:rsid w:val="006B6D3B"/>
    <w:rsid w:val="007023DC"/>
    <w:rsid w:val="007758AA"/>
    <w:rsid w:val="00795D6D"/>
    <w:rsid w:val="00796F17"/>
    <w:rsid w:val="007C5CC5"/>
    <w:rsid w:val="0084107A"/>
    <w:rsid w:val="008557A5"/>
    <w:rsid w:val="008E5580"/>
    <w:rsid w:val="00911C26"/>
    <w:rsid w:val="00A20AB0"/>
    <w:rsid w:val="00A30D07"/>
    <w:rsid w:val="00A401C9"/>
    <w:rsid w:val="00AC570B"/>
    <w:rsid w:val="00AE498F"/>
    <w:rsid w:val="00B56CE8"/>
    <w:rsid w:val="00B65903"/>
    <w:rsid w:val="00C01A7F"/>
    <w:rsid w:val="00C33CA0"/>
    <w:rsid w:val="00C77A45"/>
    <w:rsid w:val="00D8481A"/>
    <w:rsid w:val="00EE6A64"/>
    <w:rsid w:val="00F61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4BB95"/>
  <w15:docId w15:val="{A678199C-904A-4694-9CF9-8328DBE02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5903"/>
    <w:pPr>
      <w:spacing w:after="200" w:line="276" w:lineRule="auto"/>
      <w:jc w:val="left"/>
    </w:pPr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D848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5903"/>
    <w:pPr>
      <w:ind w:left="720"/>
      <w:contextualSpacing/>
    </w:pPr>
  </w:style>
  <w:style w:type="paragraph" w:styleId="a4">
    <w:name w:val="No Spacing"/>
    <w:uiPriority w:val="1"/>
    <w:qFormat/>
    <w:rsid w:val="00A20AB0"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rsid w:val="00A20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0AB0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6B6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B6D3B"/>
  </w:style>
  <w:style w:type="character" w:styleId="a8">
    <w:name w:val="Emphasis"/>
    <w:basedOn w:val="a0"/>
    <w:uiPriority w:val="20"/>
    <w:qFormat/>
    <w:rsid w:val="006B6D3B"/>
    <w:rPr>
      <w:i/>
      <w:iCs/>
    </w:rPr>
  </w:style>
  <w:style w:type="character" w:styleId="a9">
    <w:name w:val="Hyperlink"/>
    <w:basedOn w:val="a0"/>
    <w:uiPriority w:val="99"/>
    <w:unhideWhenUsed/>
    <w:rsid w:val="008557A5"/>
    <w:rPr>
      <w:color w:val="0000FF" w:themeColor="hyperlink"/>
      <w:u w:val="single"/>
    </w:rPr>
  </w:style>
  <w:style w:type="paragraph" w:customStyle="1" w:styleId="Default">
    <w:name w:val="Default"/>
    <w:rsid w:val="00A401C9"/>
    <w:pPr>
      <w:autoSpaceDE w:val="0"/>
      <w:autoSpaceDN w:val="0"/>
      <w:adjustRightInd w:val="0"/>
      <w:jc w:val="left"/>
    </w:pPr>
    <w:rPr>
      <w:rFonts w:ascii="Arial" w:hAnsi="Arial" w:cs="Arial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848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rt-postheadericon">
    <w:name w:val="art-postheadericon"/>
    <w:basedOn w:val="a0"/>
    <w:rsid w:val="00D8481A"/>
  </w:style>
  <w:style w:type="character" w:styleId="aa">
    <w:name w:val="Strong"/>
    <w:basedOn w:val="a0"/>
    <w:uiPriority w:val="22"/>
    <w:qFormat/>
    <w:rsid w:val="00C77A45"/>
    <w:rPr>
      <w:b/>
      <w:bCs/>
    </w:rPr>
  </w:style>
  <w:style w:type="character" w:customStyle="1" w:styleId="ed-title">
    <w:name w:val="ed-title"/>
    <w:basedOn w:val="a0"/>
    <w:rsid w:val="00C77A45"/>
  </w:style>
  <w:style w:type="character" w:customStyle="1" w:styleId="ed-value">
    <w:name w:val="ed-value"/>
    <w:basedOn w:val="a0"/>
    <w:rsid w:val="00C77A45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77A4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77A45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6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5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693170">
          <w:marLeft w:val="0"/>
          <w:marRight w:val="0"/>
          <w:marTop w:val="0"/>
          <w:marBottom w:val="75"/>
          <w:divBdr>
            <w:top w:val="single" w:sz="6" w:space="1" w:color="ACD0D8"/>
            <w:left w:val="single" w:sz="6" w:space="1" w:color="ACD0D8"/>
            <w:bottom w:val="single" w:sz="6" w:space="1" w:color="ACD0D8"/>
            <w:right w:val="single" w:sz="6" w:space="1" w:color="ACD0D8"/>
          </w:divBdr>
        </w:div>
        <w:div w:id="14406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3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20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F6C021-C017-402C-84DE-2569116AA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User</cp:lastModifiedBy>
  <cp:revision>16</cp:revision>
  <dcterms:created xsi:type="dcterms:W3CDTF">2016-02-22T17:10:00Z</dcterms:created>
  <dcterms:modified xsi:type="dcterms:W3CDTF">2024-02-12T07:25:00Z</dcterms:modified>
</cp:coreProperties>
</file>